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6A6" w:rsidRDefault="0014013E" w:rsidP="002438AB">
      <w:pPr>
        <w:jc w:val="center"/>
        <w:rPr>
          <w:b/>
          <w:sz w:val="30"/>
          <w:szCs w:val="30"/>
        </w:rPr>
      </w:pPr>
      <w:r w:rsidRPr="0014013E">
        <w:rPr>
          <w:b/>
          <w:sz w:val="30"/>
          <w:szCs w:val="30"/>
        </w:rPr>
        <w:t>П</w:t>
      </w:r>
      <w:r w:rsidR="00EE06A6" w:rsidRPr="0014013E">
        <w:rPr>
          <w:b/>
          <w:sz w:val="30"/>
          <w:szCs w:val="30"/>
        </w:rPr>
        <w:t>ро</w:t>
      </w:r>
      <w:bookmarkStart w:id="0" w:name="_GoBack"/>
      <w:bookmarkEnd w:id="0"/>
      <w:r w:rsidR="00EE06A6" w:rsidRPr="0014013E">
        <w:rPr>
          <w:b/>
          <w:sz w:val="30"/>
          <w:szCs w:val="30"/>
        </w:rPr>
        <w:t xml:space="preserve">цедура </w:t>
      </w:r>
      <w:r w:rsidR="00ED63D0">
        <w:rPr>
          <w:b/>
          <w:sz w:val="30"/>
          <w:szCs w:val="30"/>
        </w:rPr>
        <w:t>2.1</w:t>
      </w:r>
      <w:r w:rsidR="00402096" w:rsidRPr="0014013E">
        <w:rPr>
          <w:b/>
          <w:sz w:val="30"/>
          <w:szCs w:val="30"/>
        </w:rPr>
        <w:t>.</w:t>
      </w:r>
      <w:r w:rsidR="005529A1" w:rsidRPr="0014013E">
        <w:rPr>
          <w:b/>
          <w:sz w:val="30"/>
          <w:szCs w:val="30"/>
        </w:rPr>
        <w:t>1</w:t>
      </w:r>
      <w:r w:rsidRPr="0014013E">
        <w:rPr>
          <w:b/>
          <w:sz w:val="30"/>
          <w:szCs w:val="30"/>
        </w:rPr>
        <w:t>.</w:t>
      </w:r>
    </w:p>
    <w:p w:rsidR="002438AB" w:rsidRPr="002438AB" w:rsidRDefault="002438AB" w:rsidP="002438AB">
      <w:pPr>
        <w:jc w:val="center"/>
        <w:rPr>
          <w:b/>
          <w:sz w:val="30"/>
          <w:szCs w:val="30"/>
        </w:rPr>
      </w:pPr>
      <w:r w:rsidRPr="002438AB">
        <w:rPr>
          <w:b/>
          <w:sz w:val="28"/>
          <w:szCs w:val="28"/>
        </w:rPr>
        <w:t>Установление норм расхода и (или) предельных уровней потребления топливно-энергетических ресурсов для юридических лиц с годовым суммарным потреблением топливно-энергетических ресурсов 300 тонн условного топлива и более и (или) юридических лиц, имеющих источники тепловой энергии производительностью от 0,5 Гкал/час и более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</w:p>
    <w:p w:rsidR="0014013E" w:rsidRPr="0014013E" w:rsidRDefault="009D3D79" w:rsidP="00EE06A6">
      <w:pPr>
        <w:ind w:left="3960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Белыничский</w:t>
      </w:r>
      <w:proofErr w:type="spellEnd"/>
      <w:r w:rsidR="0014013E" w:rsidRPr="0014013E">
        <w:rPr>
          <w:sz w:val="30"/>
          <w:szCs w:val="30"/>
        </w:rPr>
        <w:t xml:space="preserve"> районный </w:t>
      </w:r>
    </w:p>
    <w:p w:rsidR="00EE06A6" w:rsidRPr="0014013E" w:rsidRDefault="0014013E" w:rsidP="00EE06A6">
      <w:pPr>
        <w:ind w:left="3960"/>
        <w:jc w:val="both"/>
        <w:rPr>
          <w:sz w:val="30"/>
          <w:szCs w:val="30"/>
        </w:rPr>
      </w:pPr>
      <w:r w:rsidRPr="0014013E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ЮЛ 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тел:_______________________________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тел(моб</w:t>
      </w:r>
      <w:proofErr w:type="gramStart"/>
      <w:r w:rsidRPr="00656282">
        <w:rPr>
          <w:sz w:val="28"/>
          <w:szCs w:val="28"/>
        </w:rPr>
        <w:t>):_</w:t>
      </w:r>
      <w:proofErr w:type="gramEnd"/>
      <w:r w:rsidRPr="00656282">
        <w:rPr>
          <w:sz w:val="28"/>
          <w:szCs w:val="28"/>
        </w:rPr>
        <w:t>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14013E" w:rsidRPr="00E371EF" w:rsidRDefault="009B1D17" w:rsidP="00086B1C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proofErr w:type="spellStart"/>
      <w:r>
        <w:rPr>
          <w:sz w:val="30"/>
          <w:szCs w:val="30"/>
        </w:rPr>
        <w:t>Проcим</w:t>
      </w:r>
      <w:proofErr w:type="spellEnd"/>
      <w:r w:rsidR="009D3D79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согласовать нормы расхода </w:t>
      </w:r>
      <w:proofErr w:type="spellStart"/>
      <w:r>
        <w:rPr>
          <w:sz w:val="30"/>
          <w:szCs w:val="30"/>
        </w:rPr>
        <w:t>топливно</w:t>
      </w:r>
      <w:proofErr w:type="spellEnd"/>
      <w:r>
        <w:rPr>
          <w:sz w:val="30"/>
          <w:szCs w:val="30"/>
        </w:rPr>
        <w:t xml:space="preserve"> – энергетических ресурсов на</w:t>
      </w:r>
      <w:r w:rsidR="0014013E"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</w:t>
      </w:r>
    </w:p>
    <w:p w:rsidR="00697EBC" w:rsidRPr="00E371EF" w:rsidRDefault="005529A1" w:rsidP="00424596">
      <w:pPr>
        <w:spacing w:line="276" w:lineRule="auto"/>
        <w:ind w:left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(</w:t>
      </w:r>
      <w:r w:rsidR="009B1D17">
        <w:rPr>
          <w:sz w:val="28"/>
          <w:szCs w:val="28"/>
          <w:vertAlign w:val="superscript"/>
        </w:rPr>
        <w:t>период)</w:t>
      </w:r>
    </w:p>
    <w:p w:rsidR="008F0DF1" w:rsidRPr="00E371EF" w:rsidRDefault="00086B1C" w:rsidP="008F0DF1">
      <w:pPr>
        <w:spacing w:line="276" w:lineRule="auto"/>
        <w:rPr>
          <w:sz w:val="26"/>
          <w:szCs w:val="26"/>
        </w:rPr>
      </w:pPr>
      <w:r w:rsidRPr="00E371EF">
        <w:rPr>
          <w:sz w:val="30"/>
          <w:szCs w:val="30"/>
        </w:rPr>
        <w:t xml:space="preserve">на </w:t>
      </w:r>
      <w:r w:rsidR="009B1D17">
        <w:rPr>
          <w:sz w:val="30"/>
          <w:szCs w:val="30"/>
        </w:rPr>
        <w:t>котельнуюрасположенную</w:t>
      </w:r>
      <w:r w:rsidR="00FD132A" w:rsidRPr="00E371EF">
        <w:rPr>
          <w:sz w:val="30"/>
          <w:szCs w:val="30"/>
        </w:rPr>
        <w:t xml:space="preserve"> по адресу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______________________________</w:t>
      </w:r>
      <w:r w:rsidR="008F0DF1" w:rsidRPr="00E371EF">
        <w:rPr>
          <w:sz w:val="26"/>
          <w:szCs w:val="26"/>
        </w:rPr>
        <w:t>_</w:t>
      </w:r>
    </w:p>
    <w:p w:rsidR="00086B1C" w:rsidRPr="00E371EF" w:rsidRDefault="008F0DF1" w:rsidP="008F0DF1">
      <w:pPr>
        <w:spacing w:line="276" w:lineRule="auto"/>
        <w:rPr>
          <w:sz w:val="26"/>
          <w:szCs w:val="26"/>
          <w:vertAlign w:val="superscript"/>
        </w:rPr>
      </w:pPr>
      <w:r w:rsidRPr="00E371EF">
        <w:rPr>
          <w:sz w:val="26"/>
          <w:szCs w:val="26"/>
        </w:rPr>
        <w:t>_________________________________________________________________________</w:t>
      </w:r>
      <w:r w:rsidR="00FD132A" w:rsidRPr="00E371EF">
        <w:rPr>
          <w:sz w:val="26"/>
          <w:szCs w:val="26"/>
        </w:rPr>
        <w:t>.</w:t>
      </w:r>
    </w:p>
    <w:p w:rsidR="000D25D3" w:rsidRPr="000D25D3" w:rsidRDefault="000D25D3" w:rsidP="000D25D3">
      <w:pPr>
        <w:rPr>
          <w:sz w:val="28"/>
          <w:szCs w:val="28"/>
        </w:rPr>
      </w:pPr>
      <w:r w:rsidRPr="000D25D3">
        <w:rPr>
          <w:sz w:val="28"/>
          <w:szCs w:val="28"/>
        </w:rPr>
        <w:t>К заявлению прилагаю:</w:t>
      </w:r>
    </w:p>
    <w:p w:rsidR="000D25D3" w:rsidRPr="000D25D3" w:rsidRDefault="000D25D3" w:rsidP="000D25D3">
      <w:pPr>
        <w:spacing w:line="360" w:lineRule="auto"/>
      </w:pPr>
      <w:r w:rsidRPr="000D25D3">
        <w:t>1.___________________________________________________________________________</w:t>
      </w:r>
    </w:p>
    <w:p w:rsidR="000D25D3" w:rsidRPr="000D25D3" w:rsidRDefault="000D25D3" w:rsidP="000D25D3">
      <w:pPr>
        <w:spacing w:line="360" w:lineRule="auto"/>
      </w:pPr>
      <w:r w:rsidRPr="000D25D3">
        <w:t>2.___________________________________________________________________________</w:t>
      </w:r>
    </w:p>
    <w:p w:rsidR="000D25D3" w:rsidRPr="000D25D3" w:rsidRDefault="000D25D3" w:rsidP="000D25D3">
      <w:pPr>
        <w:spacing w:line="360" w:lineRule="auto"/>
      </w:pPr>
      <w:r w:rsidRPr="000D25D3">
        <w:t>З.___________________________________________________________________________</w:t>
      </w:r>
    </w:p>
    <w:p w:rsidR="000D25D3" w:rsidRDefault="000D25D3" w:rsidP="000D25D3">
      <w:pPr>
        <w:autoSpaceDE w:val="0"/>
        <w:autoSpaceDN w:val="0"/>
        <w:adjustRightInd w:val="0"/>
        <w:rPr>
          <w:sz w:val="28"/>
          <w:szCs w:val="28"/>
        </w:rPr>
      </w:pPr>
    </w:p>
    <w:p w:rsidR="000D25D3" w:rsidRPr="000D25D3" w:rsidRDefault="000D25D3" w:rsidP="000D25D3">
      <w:pPr>
        <w:autoSpaceDE w:val="0"/>
        <w:autoSpaceDN w:val="0"/>
        <w:adjustRightInd w:val="0"/>
        <w:rPr>
          <w:sz w:val="28"/>
          <w:szCs w:val="28"/>
        </w:rPr>
      </w:pPr>
      <w:r w:rsidRPr="000D25D3">
        <w:rPr>
          <w:sz w:val="28"/>
          <w:szCs w:val="28"/>
        </w:rPr>
        <w:t>Руководитель организации</w:t>
      </w:r>
    </w:p>
    <w:p w:rsidR="000D25D3" w:rsidRPr="000D25D3" w:rsidRDefault="000D25D3" w:rsidP="000D25D3">
      <w:pPr>
        <w:autoSpaceDE w:val="0"/>
        <w:autoSpaceDN w:val="0"/>
        <w:adjustRightInd w:val="0"/>
        <w:rPr>
          <w:sz w:val="30"/>
          <w:szCs w:val="30"/>
        </w:rPr>
      </w:pPr>
      <w:r w:rsidRPr="000D25D3">
        <w:rPr>
          <w:sz w:val="28"/>
          <w:szCs w:val="28"/>
        </w:rPr>
        <w:t xml:space="preserve">(индивидуальный предприниматель)     </w:t>
      </w:r>
      <w:r w:rsidRPr="000D25D3">
        <w:rPr>
          <w:sz w:val="30"/>
          <w:szCs w:val="30"/>
        </w:rPr>
        <w:t xml:space="preserve">     ___________   ______________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 xml:space="preserve">                                                                                              (подпись)            (И.О.Фамилия)       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>«____» _________________________20__г.</w:t>
      </w:r>
    </w:p>
    <w:p w:rsidR="00ED63D0" w:rsidRDefault="00ED63D0" w:rsidP="000D25D3">
      <w:pPr>
        <w:autoSpaceDE w:val="0"/>
        <w:autoSpaceDN w:val="0"/>
        <w:adjustRightInd w:val="0"/>
      </w:pPr>
    </w:p>
    <w:p w:rsidR="00ED63D0" w:rsidRDefault="000D25D3" w:rsidP="00ED63D0">
      <w:r w:rsidRPr="000D25D3">
        <w:t xml:space="preserve"> М.П.  (при наличии)        </w:t>
      </w:r>
    </w:p>
    <w:p w:rsidR="00ED63D0" w:rsidRDefault="00ED63D0">
      <w:r>
        <w:br w:type="page"/>
      </w:r>
    </w:p>
    <w:p w:rsidR="000D25D3" w:rsidRPr="000D25D3" w:rsidRDefault="000D25D3" w:rsidP="00ED63D0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5007D8" w:rsidTr="005007D8"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2438AB" w:rsidP="00ED63D0">
            <w:pPr>
              <w:pStyle w:val="append1"/>
              <w:spacing w:before="0" w:beforeAutospacing="0" w:after="28" w:afterAutospacing="0"/>
              <w:ind w:left="5529"/>
              <w:rPr>
                <w:i/>
                <w:iCs/>
                <w:sz w:val="22"/>
                <w:szCs w:val="22"/>
              </w:rPr>
            </w:pPr>
            <w:hyperlink r:id="rId7" w:history="1">
              <w:r w:rsidR="005007D8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br/>
              </w:r>
            </w:hyperlink>
            <w:r w:rsidR="005007D8">
              <w:rPr>
                <w:i/>
                <w:iCs/>
                <w:color w:val="000000"/>
                <w:sz w:val="22"/>
                <w:szCs w:val="22"/>
              </w:rPr>
              <w:t>Приложение 1</w:t>
            </w:r>
          </w:p>
          <w:p w:rsidR="005007D8" w:rsidRDefault="005007D8" w:rsidP="00ED63D0">
            <w:pPr>
              <w:pStyle w:val="append"/>
              <w:spacing w:before="0" w:beforeAutospacing="0" w:after="0" w:afterAutospacing="0"/>
              <w:ind w:left="5529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к </w:t>
            </w:r>
            <w:r w:rsidRPr="00ED63D0">
              <w:rPr>
                <w:i/>
                <w:iCs/>
                <w:color w:val="000000"/>
                <w:sz w:val="22"/>
                <w:szCs w:val="22"/>
              </w:rPr>
              <w:t>Положению</w:t>
            </w:r>
            <w:r>
              <w:rPr>
                <w:i/>
                <w:iCs/>
                <w:color w:val="000000"/>
                <w:sz w:val="22"/>
                <w:szCs w:val="22"/>
              </w:rPr>
              <w:t> о порядке разработки,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установления и пересмотра норм расхода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и (или) предельных уровней потребления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топливно-энергетических ресурсов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(в редакции постановления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21.12.2021 № 731)</w:t>
            </w:r>
          </w:p>
        </w:tc>
      </w:tr>
    </w:tbl>
    <w:p w:rsidR="005007D8" w:rsidRDefault="005007D8" w:rsidP="005007D8">
      <w:pPr>
        <w:pStyle w:val="begform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p w:rsidR="005007D8" w:rsidRDefault="005007D8" w:rsidP="005007D8">
      <w:pPr>
        <w:pStyle w:val="onestring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bookmarkStart w:id="1" w:name="a79"/>
      <w:bookmarkEnd w:id="1"/>
      <w:r>
        <w:rPr>
          <w:color w:val="000000"/>
          <w:sz w:val="22"/>
          <w:szCs w:val="22"/>
        </w:rPr>
        <w:t>Примерная форма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___________________________________________</w:t>
      </w:r>
    </w:p>
    <w:p w:rsidR="005007D8" w:rsidRDefault="005007D8" w:rsidP="005007D8">
      <w:pPr>
        <w:pStyle w:val="undline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лица)</w:t>
      </w:r>
    </w:p>
    <w:p w:rsidR="005007D8" w:rsidRDefault="005007D8" w:rsidP="005007D8">
      <w:pPr>
        <w:pStyle w:val="titlep"/>
        <w:spacing w:before="360" w:after="360"/>
        <w:rPr>
          <w:color w:val="000000"/>
        </w:rPr>
      </w:pPr>
      <w:r w:rsidRPr="00ED63D0">
        <w:rPr>
          <w:b w:val="0"/>
          <w:bCs w:val="0"/>
          <w:color w:val="000000"/>
        </w:rPr>
        <w:t>НОРМЫ</w:t>
      </w:r>
      <w:r>
        <w:rPr>
          <w:b w:val="0"/>
          <w:bCs w:val="0"/>
          <w:color w:val="000000"/>
        </w:rPr>
        <w:t> РАСХОДА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и (или) предельные уровни потребления топливно-энергетических ресурсов за _______________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 годы</w:t>
      </w:r>
    </w:p>
    <w:p w:rsidR="005007D8" w:rsidRDefault="005007D8" w:rsidP="005007D8">
      <w:pPr>
        <w:pStyle w:val="undline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предшествующие периоду, на который устанавливаются нормы расхода и (или) предельные уровни потребления топливно-энергетических ресурсов)</w:t>
      </w:r>
    </w:p>
    <w:p w:rsidR="005007D8" w:rsidRDefault="005007D8" w:rsidP="005007D8">
      <w:pPr>
        <w:pStyle w:val="newncpi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015"/>
        <w:gridCol w:w="733"/>
        <w:gridCol w:w="537"/>
        <w:gridCol w:w="537"/>
        <w:gridCol w:w="537"/>
        <w:gridCol w:w="537"/>
        <w:gridCol w:w="729"/>
        <w:gridCol w:w="537"/>
        <w:gridCol w:w="537"/>
        <w:gridCol w:w="537"/>
        <w:gridCol w:w="537"/>
        <w:gridCol w:w="729"/>
        <w:gridCol w:w="537"/>
        <w:gridCol w:w="537"/>
        <w:gridCol w:w="537"/>
        <w:gridCol w:w="537"/>
      </w:tblGrid>
      <w:tr w:rsidR="005007D8" w:rsidTr="00ED63D0">
        <w:trPr>
          <w:trHeight w:val="240"/>
        </w:trPr>
        <w:tc>
          <w:tcPr>
            <w:tcW w:w="10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Вид производимой продукции (выполняемых работ, оказываемых услуг)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Производство продукции (работ, услуг)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Нормы расхода топливно-энергетических ресурсов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Потребление топливно-энергетических ресурсов (предельный уровень потребления)</w:t>
            </w:r>
          </w:p>
        </w:tc>
      </w:tr>
      <w:tr w:rsidR="005007D8" w:rsidTr="00ED63D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 квартал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 квартал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III квартал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IV квартал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IV квартал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IV квартал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i</w:t>
            </w:r>
            <w:r w:rsidRPr="00ED63D0">
              <w:rPr>
                <w:i/>
                <w:iCs/>
                <w:color w:val="000000"/>
              </w:rPr>
              <w:t>*</w:t>
            </w:r>
            <w:r>
              <w:rPr>
                <w:color w:val="000000"/>
              </w:rPr>
              <w:t> – 2) год (фактические значения)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ED63D0" w:rsidP="00ED63D0">
            <w:pPr>
              <w:pStyle w:val="table10"/>
              <w:tabs>
                <w:tab w:val="center" w:pos="4819"/>
                <w:tab w:val="left" w:pos="7155"/>
              </w:tabs>
            </w:pPr>
            <w:r>
              <w:rPr>
                <w:color w:val="000000"/>
              </w:rPr>
              <w:tab/>
            </w:r>
            <w:r w:rsidR="005007D8">
              <w:rPr>
                <w:color w:val="000000"/>
              </w:rPr>
              <w:t>Электрическая энергия</w:t>
            </w:r>
            <w:r>
              <w:rPr>
                <w:color w:val="000000"/>
              </w:rPr>
              <w:tab/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 w:rsidP="003C18A1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i</w:t>
            </w:r>
            <w:r w:rsidRPr="003C18A1">
              <w:rPr>
                <w:i/>
                <w:iCs/>
                <w:color w:val="000000"/>
              </w:rPr>
              <w:t>*</w:t>
            </w:r>
            <w:r>
              <w:rPr>
                <w:color w:val="000000"/>
              </w:rPr>
              <w:t> – 1) год (фактические значения)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Электрическая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 w:rsidP="003C18A1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i/>
                <w:iCs/>
                <w:color w:val="000000"/>
              </w:rPr>
              <w:t>i</w:t>
            </w:r>
            <w:hyperlink r:id="rId8" w:anchor="a78" w:tooltip="+" w:history="1">
              <w:r>
                <w:rPr>
                  <w:rStyle w:val="aa"/>
                  <w:i/>
                  <w:iCs/>
                </w:rPr>
                <w:t>*</w:t>
              </w:r>
            </w:hyperlink>
            <w:r>
              <w:rPr>
                <w:color w:val="000000"/>
              </w:rPr>
              <w:t> – год (ожидаемые значения)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 w:rsidP="003C18A1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Электрическая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>Тепловая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</w:tbl>
    <w:p w:rsidR="005007D8" w:rsidRDefault="005007D8" w:rsidP="005007D8">
      <w:pPr>
        <w:pStyle w:val="newncpi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0"/>
        <w:gridCol w:w="4547"/>
        <w:gridCol w:w="3613"/>
      </w:tblGrid>
      <w:tr w:rsidR="005007D8" w:rsidTr="005007D8">
        <w:trPr>
          <w:trHeight w:val="24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Руководитель юридического лица</w:t>
            </w:r>
          </w:p>
        </w:tc>
        <w:tc>
          <w:tcPr>
            <w:tcW w:w="86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______________________________</w:t>
            </w:r>
          </w:p>
        </w:tc>
      </w:tr>
      <w:tr w:rsidR="005007D8" w:rsidTr="005007D8">
        <w:trPr>
          <w:trHeight w:val="24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86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  <w:p w:rsidR="005007D8" w:rsidRDefault="005007D8">
            <w:pPr>
              <w:pStyle w:val="newncpi0"/>
              <w:spacing w:before="160" w:beforeAutospacing="0" w:after="160" w:afterAutospacing="0"/>
              <w:ind w:left="4010"/>
              <w:jc w:val="both"/>
            </w:pPr>
            <w:r>
              <w:rPr>
                <w:color w:val="000000"/>
              </w:rPr>
              <w:t>М.П.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007D8" w:rsidRDefault="005007D8" w:rsidP="003C18A1">
      <w:pPr>
        <w:pStyle w:val="newncpi"/>
        <w:spacing w:before="160" w:beforeAutospacing="0" w:after="160" w:afterAutospacing="0"/>
        <w:jc w:val="both"/>
        <w:rPr>
          <w:color w:val="000000"/>
        </w:rPr>
      </w:pPr>
    </w:p>
    <w:p w:rsidR="005007D8" w:rsidRDefault="005007D8" w:rsidP="005007D8">
      <w:pPr>
        <w:pStyle w:val="snoskiline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</w:t>
      </w:r>
    </w:p>
    <w:p w:rsidR="005007D8" w:rsidRDefault="005007D8" w:rsidP="005007D8">
      <w:pPr>
        <w:pStyle w:val="snoski"/>
        <w:spacing w:before="160" w:beforeAutospacing="0" w:after="240" w:afterAutospacing="0"/>
        <w:ind w:firstLine="567"/>
        <w:jc w:val="both"/>
        <w:rPr>
          <w:color w:val="000000"/>
          <w:sz w:val="20"/>
          <w:szCs w:val="20"/>
        </w:rPr>
      </w:pPr>
      <w:bookmarkStart w:id="2" w:name="a78"/>
      <w:bookmarkEnd w:id="2"/>
      <w:r>
        <w:rPr>
          <w:noProof/>
          <w:color w:val="0000FF"/>
          <w:sz w:val="20"/>
          <w:szCs w:val="20"/>
          <w:lang w:val="en-US" w:eastAsia="en-US"/>
        </w:rPr>
        <w:drawing>
          <wp:inline distT="0" distB="0" distL="0" distR="0">
            <wp:extent cx="152400" cy="152400"/>
            <wp:effectExtent l="19050" t="0" r="0" b="0"/>
            <wp:docPr id="7" name="Рисунок 7" descr="https://bii.by/an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i.by/an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val="en-US" w:eastAsia="en-US"/>
        </w:rPr>
        <w:drawing>
          <wp:inline distT="0" distB="0" distL="0" distR="0">
            <wp:extent cx="152400" cy="152400"/>
            <wp:effectExtent l="19050" t="0" r="0" b="0"/>
            <wp:docPr id="8" name="Рисунок 8" descr="https://bii.by/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i.by/b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F7941D"/>
          <w:sz w:val="22"/>
          <w:szCs w:val="22"/>
          <w:lang w:val="en-US" w:eastAsia="en-US"/>
        </w:rPr>
        <w:drawing>
          <wp:inline distT="0" distB="0" distL="0" distR="0">
            <wp:extent cx="152400" cy="152400"/>
            <wp:effectExtent l="19050" t="0" r="0" b="0"/>
            <wp:docPr id="9" name="Рисунок 9" descr="https://bii.by/cm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i.by/cm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>* </w:t>
      </w:r>
      <w:r>
        <w:rPr>
          <w:i/>
          <w:iCs/>
          <w:color w:val="000000"/>
          <w:sz w:val="20"/>
          <w:szCs w:val="20"/>
        </w:rPr>
        <w:t>i</w:t>
      </w:r>
      <w:r>
        <w:rPr>
          <w:color w:val="000000"/>
          <w:sz w:val="20"/>
          <w:szCs w:val="20"/>
        </w:rPr>
        <w:t> – год, предшествующий периоду, на который устанавливаются нормы расхода топливно-энергетических ресурсов.</w:t>
      </w:r>
    </w:p>
    <w:p w:rsidR="005007D8" w:rsidRDefault="005007D8" w:rsidP="005007D8">
      <w:pPr>
        <w:pStyle w:val="comment"/>
        <w:spacing w:before="160" w:beforeAutospacing="0" w:after="160" w:afterAutospacing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Примечание. При указании предельного уровня потребления топливно-энергетических ресурсов заполняется только графа «Потребление топливно-энергетических ресурсов (предельный уровень потребления)».</w:t>
      </w:r>
    </w:p>
    <w:p w:rsidR="003C18A1" w:rsidRDefault="003C18A1">
      <w:pPr>
        <w:rPr>
          <w:color w:val="000000"/>
        </w:rPr>
      </w:pPr>
      <w:r>
        <w:rPr>
          <w:color w:val="000000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9"/>
        <w:gridCol w:w="3281"/>
      </w:tblGrid>
      <w:tr w:rsidR="005007D8" w:rsidTr="003C18A1"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"/>
              <w:spacing w:before="160" w:beforeAutospacing="0" w:after="160" w:afterAutospacing="0"/>
              <w:ind w:firstLine="567"/>
              <w:jc w:val="both"/>
            </w:pP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append1"/>
              <w:spacing w:before="0" w:beforeAutospacing="0" w:after="28" w:afterAutospacing="0"/>
              <w:rPr>
                <w:i/>
                <w:iCs/>
                <w:sz w:val="22"/>
                <w:szCs w:val="22"/>
              </w:rPr>
            </w:pPr>
            <w:bookmarkStart w:id="3" w:name="a64"/>
            <w:bookmarkEnd w:id="3"/>
            <w:r>
              <w:rPr>
                <w:i/>
                <w:iCs/>
                <w:color w:val="000000"/>
                <w:sz w:val="22"/>
                <w:szCs w:val="22"/>
              </w:rPr>
              <w:t>Приложение 2</w:t>
            </w:r>
          </w:p>
          <w:p w:rsidR="005007D8" w:rsidRDefault="005007D8">
            <w:pPr>
              <w:pStyle w:val="append"/>
              <w:spacing w:before="0" w:beforeAutospacing="0" w:after="0" w:afterAutospacing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к </w:t>
            </w:r>
            <w:r w:rsidRPr="003C18A1">
              <w:rPr>
                <w:i/>
                <w:iCs/>
                <w:color w:val="000000"/>
                <w:sz w:val="22"/>
                <w:szCs w:val="22"/>
              </w:rPr>
              <w:t>Положению</w:t>
            </w:r>
            <w:r>
              <w:rPr>
                <w:i/>
                <w:iCs/>
                <w:color w:val="000000"/>
                <w:sz w:val="22"/>
                <w:szCs w:val="22"/>
              </w:rPr>
              <w:t> о порядке разработки,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установления и пересмотра норм расхода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и (или) предельных уровней потребления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топливно-энергетических ресурсов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(в редакции постановления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21.12.2021 № 731)</w:t>
            </w:r>
          </w:p>
        </w:tc>
      </w:tr>
    </w:tbl>
    <w:p w:rsidR="005007D8" w:rsidRDefault="005007D8" w:rsidP="005007D8">
      <w:pPr>
        <w:pStyle w:val="begform"/>
        <w:spacing w:before="0" w:beforeAutospacing="0" w:after="0" w:afterAutospacing="0"/>
        <w:ind w:firstLine="567"/>
        <w:jc w:val="both"/>
        <w:rPr>
          <w:color w:val="000000"/>
        </w:rPr>
      </w:pPr>
    </w:p>
    <w:p w:rsidR="005007D8" w:rsidRDefault="005007D8" w:rsidP="003C18A1">
      <w:pPr>
        <w:pStyle w:val="onestring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Примерная форма</w:t>
      </w:r>
    </w:p>
    <w:p w:rsidR="005007D8" w:rsidRDefault="005007D8" w:rsidP="005007D8">
      <w:pPr>
        <w:pStyle w:val="onestring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(для юридических лиц, кроме государственных организаций)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2416"/>
        <w:gridCol w:w="5684"/>
      </w:tblGrid>
      <w:tr w:rsidR="005007D8" w:rsidTr="005007D8">
        <w:trPr>
          <w:trHeight w:val="240"/>
        </w:trPr>
        <w:tc>
          <w:tcPr>
            <w:tcW w:w="87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УТВЕРЖДЕНО</w:t>
            </w:r>
          </w:p>
          <w:p w:rsidR="005007D8" w:rsidRDefault="005007D8">
            <w:pPr>
              <w:pStyle w:val="undline"/>
              <w:spacing w:before="160" w:beforeAutospacing="0" w:after="16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(Департамент по </w:t>
            </w:r>
            <w:proofErr w:type="spellStart"/>
            <w:r>
              <w:rPr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Государственного комитета</w:t>
            </w:r>
            <w:r>
              <w:rPr>
                <w:color w:val="000000"/>
                <w:sz w:val="20"/>
                <w:szCs w:val="20"/>
              </w:rPr>
              <w:br/>
              <w:t>по стандартизации, областные, Минское городское управления</w:t>
            </w:r>
            <w:r>
              <w:rPr>
                <w:color w:val="000000"/>
                <w:sz w:val="20"/>
                <w:szCs w:val="20"/>
              </w:rPr>
              <w:br/>
              <w:t>по надзору за рациональным использованием топливно-энергетических</w:t>
            </w:r>
            <w:r>
              <w:rPr>
                <w:color w:val="000000"/>
                <w:sz w:val="20"/>
                <w:szCs w:val="20"/>
              </w:rPr>
              <w:br/>
              <w:t>ресурсов Государственного комитета по стандартизации)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___________________________________________________________</w:t>
            </w:r>
          </w:p>
        </w:tc>
      </w:tr>
      <w:tr w:rsidR="005007D8" w:rsidTr="005007D8">
        <w:trPr>
          <w:trHeight w:val="240"/>
        </w:trPr>
        <w:tc>
          <w:tcPr>
            <w:tcW w:w="87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(наименование юридического лица)</w:t>
            </w:r>
          </w:p>
        </w:tc>
      </w:tr>
      <w:tr w:rsidR="005007D8" w:rsidTr="005007D8">
        <w:trPr>
          <w:trHeight w:val="24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_________________________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5007D8">
        <w:trPr>
          <w:trHeight w:val="24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4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75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(инициалы, фамилия)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5007D8">
        <w:trPr>
          <w:trHeight w:val="24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40"/>
              <w:jc w:val="both"/>
              <w:rPr>
                <w:sz w:val="20"/>
                <w:szCs w:val="20"/>
              </w:rPr>
            </w:pPr>
          </w:p>
        </w:tc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75"/>
              <w:jc w:val="both"/>
              <w:rPr>
                <w:sz w:val="20"/>
                <w:szCs w:val="20"/>
              </w:rPr>
            </w:pP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5007D8">
        <w:trPr>
          <w:trHeight w:val="240"/>
        </w:trPr>
        <w:tc>
          <w:tcPr>
            <w:tcW w:w="87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__ ________________ 20__ г.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</w:tbl>
    <w:p w:rsidR="005007D8" w:rsidRDefault="005007D8" w:rsidP="005007D8">
      <w:pPr>
        <w:pStyle w:val="titlep"/>
        <w:spacing w:before="360" w:after="360"/>
        <w:rPr>
          <w:color w:val="000000"/>
        </w:rPr>
      </w:pPr>
      <w:r w:rsidRPr="009B1D17">
        <w:rPr>
          <w:b w:val="0"/>
          <w:bCs w:val="0"/>
          <w:color w:val="000000"/>
        </w:rPr>
        <w:t>НОРМЫ</w:t>
      </w:r>
      <w:r>
        <w:rPr>
          <w:b w:val="0"/>
          <w:bCs w:val="0"/>
          <w:color w:val="000000"/>
        </w:rPr>
        <w:t> РАСХОДА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и (или) предельные уровни потребления топливно-энергетических ресурсов на _____________________________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 20__ г.</w:t>
      </w:r>
    </w:p>
    <w:p w:rsidR="005007D8" w:rsidRDefault="005007D8" w:rsidP="005007D8">
      <w:pPr>
        <w:pStyle w:val="undline"/>
        <w:spacing w:before="160" w:beforeAutospacing="0" w:after="160" w:afterAutospacing="0"/>
        <w:ind w:left="298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устанавливаются нормы расхода и (или) предельные уровни потребления топливно-энергетических ресурсов)</w:t>
      </w:r>
    </w:p>
    <w:p w:rsidR="005007D8" w:rsidRDefault="005007D8" w:rsidP="005007D8">
      <w:pPr>
        <w:pStyle w:val="newncpi"/>
        <w:spacing w:before="160" w:beforeAutospacing="0" w:after="160" w:afterAutospacing="0"/>
        <w:ind w:firstLine="567"/>
        <w:jc w:val="both"/>
        <w:rPr>
          <w:color w:val="000000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969"/>
        <w:gridCol w:w="524"/>
        <w:gridCol w:w="178"/>
        <w:gridCol w:w="549"/>
        <w:gridCol w:w="549"/>
        <w:gridCol w:w="549"/>
        <w:gridCol w:w="549"/>
        <w:gridCol w:w="694"/>
        <w:gridCol w:w="549"/>
        <w:gridCol w:w="549"/>
        <w:gridCol w:w="379"/>
        <w:gridCol w:w="173"/>
        <w:gridCol w:w="549"/>
        <w:gridCol w:w="694"/>
        <w:gridCol w:w="549"/>
        <w:gridCol w:w="549"/>
        <w:gridCol w:w="549"/>
        <w:gridCol w:w="549"/>
      </w:tblGrid>
      <w:tr w:rsidR="005007D8" w:rsidTr="009B1D17">
        <w:trPr>
          <w:trHeight w:val="240"/>
        </w:trPr>
        <w:tc>
          <w:tcPr>
            <w:tcW w:w="9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Вид производимой продукции (выполняемых работ, оказываемых услуг)</w:t>
            </w:r>
          </w:p>
        </w:tc>
        <w:tc>
          <w:tcPr>
            <w:tcW w:w="6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План производства на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Текущие нормы расхода топливно-энергетических ресурсов на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Плановая потребность в топливно-энергетических ресурсах (предельный уровень потребления) на</w:t>
            </w:r>
          </w:p>
        </w:tc>
      </w:tr>
      <w:tr w:rsidR="005007D8" w:rsidTr="009B1D17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rPr>
          <w:trHeight w:val="240"/>
        </w:trPr>
        <w:tc>
          <w:tcPr>
            <w:tcW w:w="96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rPr>
          <w:trHeight w:val="240"/>
        </w:trPr>
        <w:tc>
          <w:tcPr>
            <w:tcW w:w="96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Электрическая энерги</w:t>
            </w:r>
            <w:r w:rsidR="009B1D17">
              <w:rPr>
                <w:color w:val="000000"/>
              </w:rPr>
              <w:t>и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rPr>
          <w:trHeight w:val="240"/>
        </w:trPr>
        <w:tc>
          <w:tcPr>
            <w:tcW w:w="96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Руководитель юридического лица</w:t>
            </w:r>
          </w:p>
        </w:tc>
        <w:tc>
          <w:tcPr>
            <w:tcW w:w="454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361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______________________________</w:t>
            </w:r>
          </w:p>
        </w:tc>
      </w:tr>
      <w:tr w:rsidR="005007D8" w:rsidTr="009B1D17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454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  <w:p w:rsidR="005007D8" w:rsidRDefault="005007D8">
            <w:pPr>
              <w:pStyle w:val="newncpi0"/>
              <w:spacing w:before="160" w:beforeAutospacing="0" w:after="160" w:afterAutospacing="0"/>
              <w:ind w:left="4010"/>
              <w:jc w:val="both"/>
            </w:pPr>
            <w:r>
              <w:rPr>
                <w:color w:val="000000"/>
              </w:rPr>
              <w:t>М.П.</w:t>
            </w:r>
          </w:p>
        </w:tc>
        <w:tc>
          <w:tcPr>
            <w:tcW w:w="361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007D8" w:rsidRDefault="005007D8" w:rsidP="005007D8">
      <w:pPr>
        <w:pStyle w:val="comment"/>
        <w:spacing w:before="160" w:beforeAutospacing="0" w:after="160" w:afterAutospacing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Примечание. При указании предельного уровня потребления топливно-энергетических ресурсов заполняются только графы «Вид производимой продукции (выполняемых работ, оказываемых услуг)» и «Плановая потребность в топливно-энергетических ресурсах (предельный уровень потребления) на».</w:t>
      </w:r>
    </w:p>
    <w:p w:rsidR="00B34CF8" w:rsidRPr="00E371EF" w:rsidRDefault="00B34CF8" w:rsidP="00BF49B4">
      <w:pPr>
        <w:spacing w:line="276" w:lineRule="auto"/>
        <w:ind w:left="2832" w:firstLine="708"/>
        <w:rPr>
          <w:sz w:val="18"/>
          <w:szCs w:val="18"/>
        </w:rPr>
      </w:pPr>
    </w:p>
    <w:sectPr w:rsidR="00B34CF8" w:rsidRPr="00E371EF" w:rsidSect="00E92B5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F6B" w:rsidRDefault="00C35F6B" w:rsidP="000D25D3">
      <w:r>
        <w:separator/>
      </w:r>
    </w:p>
  </w:endnote>
  <w:endnote w:type="continuationSeparator" w:id="0">
    <w:p w:rsidR="00C35F6B" w:rsidRDefault="00C35F6B" w:rsidP="000D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F6B" w:rsidRDefault="00C35F6B" w:rsidP="000D25D3">
      <w:r>
        <w:separator/>
      </w:r>
    </w:p>
  </w:footnote>
  <w:footnote w:type="continuationSeparator" w:id="0">
    <w:p w:rsidR="00C35F6B" w:rsidRDefault="00C35F6B" w:rsidP="000D2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D1EED"/>
    <w:multiLevelType w:val="hybridMultilevel"/>
    <w:tmpl w:val="0232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AC4D98"/>
    <w:multiLevelType w:val="hybridMultilevel"/>
    <w:tmpl w:val="09E4B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7855"/>
    <w:rsid w:val="00012EC9"/>
    <w:rsid w:val="00041119"/>
    <w:rsid w:val="000661E6"/>
    <w:rsid w:val="00086B1C"/>
    <w:rsid w:val="000D25D3"/>
    <w:rsid w:val="00106CFC"/>
    <w:rsid w:val="0014013E"/>
    <w:rsid w:val="00186A78"/>
    <w:rsid w:val="001A07C9"/>
    <w:rsid w:val="001C1F60"/>
    <w:rsid w:val="001F66CE"/>
    <w:rsid w:val="002438AB"/>
    <w:rsid w:val="0026091C"/>
    <w:rsid w:val="002724D8"/>
    <w:rsid w:val="00277855"/>
    <w:rsid w:val="002932C9"/>
    <w:rsid w:val="002B0549"/>
    <w:rsid w:val="00367108"/>
    <w:rsid w:val="003A3260"/>
    <w:rsid w:val="003C18A1"/>
    <w:rsid w:val="00402096"/>
    <w:rsid w:val="00424596"/>
    <w:rsid w:val="0042545B"/>
    <w:rsid w:val="004A7EAE"/>
    <w:rsid w:val="004B4E18"/>
    <w:rsid w:val="004D194C"/>
    <w:rsid w:val="005007D8"/>
    <w:rsid w:val="00515163"/>
    <w:rsid w:val="005376DA"/>
    <w:rsid w:val="005529A1"/>
    <w:rsid w:val="00557E99"/>
    <w:rsid w:val="005B6BB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84339"/>
    <w:rsid w:val="008A3F4A"/>
    <w:rsid w:val="008C708B"/>
    <w:rsid w:val="008F0DF1"/>
    <w:rsid w:val="00904E8A"/>
    <w:rsid w:val="00910698"/>
    <w:rsid w:val="00911168"/>
    <w:rsid w:val="009154CA"/>
    <w:rsid w:val="009A1DF0"/>
    <w:rsid w:val="009B1D17"/>
    <w:rsid w:val="009D356D"/>
    <w:rsid w:val="009D3D79"/>
    <w:rsid w:val="009E0377"/>
    <w:rsid w:val="009E2298"/>
    <w:rsid w:val="009F5820"/>
    <w:rsid w:val="00A1029B"/>
    <w:rsid w:val="00A37CCE"/>
    <w:rsid w:val="00A703C1"/>
    <w:rsid w:val="00A85FA2"/>
    <w:rsid w:val="00AD1DF3"/>
    <w:rsid w:val="00B34CF8"/>
    <w:rsid w:val="00B756FF"/>
    <w:rsid w:val="00BF49B4"/>
    <w:rsid w:val="00C35F6B"/>
    <w:rsid w:val="00C610A8"/>
    <w:rsid w:val="00C85EB5"/>
    <w:rsid w:val="00C976EA"/>
    <w:rsid w:val="00CE5E97"/>
    <w:rsid w:val="00CF7291"/>
    <w:rsid w:val="00D03FCC"/>
    <w:rsid w:val="00D535AF"/>
    <w:rsid w:val="00D75B18"/>
    <w:rsid w:val="00E035B8"/>
    <w:rsid w:val="00E07ECE"/>
    <w:rsid w:val="00E108C6"/>
    <w:rsid w:val="00E35BB2"/>
    <w:rsid w:val="00E371EF"/>
    <w:rsid w:val="00E423A3"/>
    <w:rsid w:val="00E87F58"/>
    <w:rsid w:val="00E92B53"/>
    <w:rsid w:val="00ED63D0"/>
    <w:rsid w:val="00EE06A6"/>
    <w:rsid w:val="00F14C23"/>
    <w:rsid w:val="00F17B71"/>
    <w:rsid w:val="00F83833"/>
    <w:rsid w:val="00FC131D"/>
    <w:rsid w:val="00FD1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02C9FCD"/>
  <w15:docId w15:val="{BAC85074-120B-47B9-A471-198CBA51E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3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0D25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D25D3"/>
    <w:rPr>
      <w:sz w:val="24"/>
      <w:szCs w:val="24"/>
    </w:rPr>
  </w:style>
  <w:style w:type="paragraph" w:styleId="a6">
    <w:name w:val="footer"/>
    <w:basedOn w:val="a"/>
    <w:link w:val="a7"/>
    <w:rsid w:val="000D25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D25D3"/>
    <w:rPr>
      <w:sz w:val="24"/>
      <w:szCs w:val="24"/>
    </w:rPr>
  </w:style>
  <w:style w:type="table" w:styleId="a8">
    <w:name w:val="Table Grid"/>
    <w:basedOn w:val="a1"/>
    <w:uiPriority w:val="59"/>
    <w:rsid w:val="00C35F6B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C35F6B"/>
    <w:rPr>
      <w:sz w:val="20"/>
      <w:szCs w:val="20"/>
    </w:rPr>
  </w:style>
  <w:style w:type="paragraph" w:styleId="a9">
    <w:name w:val="List Paragraph"/>
    <w:basedOn w:val="a"/>
    <w:uiPriority w:val="34"/>
    <w:qFormat/>
    <w:rsid w:val="00C35F6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C35F6B"/>
    <w:pPr>
      <w:spacing w:before="100" w:beforeAutospacing="1" w:after="100" w:afterAutospacing="1"/>
    </w:pPr>
  </w:style>
  <w:style w:type="paragraph" w:customStyle="1" w:styleId="cap1">
    <w:name w:val="cap1"/>
    <w:basedOn w:val="a"/>
    <w:rsid w:val="00C35F6B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C35F6B"/>
    <w:rPr>
      <w:color w:val="0000FF"/>
      <w:u w:val="single"/>
    </w:rPr>
  </w:style>
  <w:style w:type="paragraph" w:customStyle="1" w:styleId="titleu">
    <w:name w:val="titleu"/>
    <w:basedOn w:val="a"/>
    <w:rsid w:val="00C35F6B"/>
    <w:pPr>
      <w:spacing w:before="100" w:beforeAutospacing="1" w:after="100" w:afterAutospacing="1"/>
    </w:pPr>
  </w:style>
  <w:style w:type="character" w:customStyle="1" w:styleId="an">
    <w:name w:val="an"/>
    <w:basedOn w:val="a0"/>
    <w:rsid w:val="00C35F6B"/>
  </w:style>
  <w:style w:type="paragraph" w:customStyle="1" w:styleId="point">
    <w:name w:val="point"/>
    <w:basedOn w:val="a"/>
    <w:rsid w:val="00C35F6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C35F6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C35F6B"/>
    <w:pPr>
      <w:spacing w:before="100" w:beforeAutospacing="1" w:after="100" w:afterAutospacing="1"/>
    </w:pPr>
  </w:style>
  <w:style w:type="character" w:styleId="HTML">
    <w:name w:val="HTML Acronym"/>
    <w:basedOn w:val="a0"/>
    <w:uiPriority w:val="99"/>
    <w:unhideWhenUsed/>
    <w:rsid w:val="005007D8"/>
  </w:style>
  <w:style w:type="paragraph" w:customStyle="1" w:styleId="append1">
    <w:name w:val="append1"/>
    <w:basedOn w:val="a"/>
    <w:rsid w:val="005007D8"/>
    <w:pPr>
      <w:spacing w:before="100" w:beforeAutospacing="1" w:after="100" w:afterAutospacing="1"/>
    </w:pPr>
  </w:style>
  <w:style w:type="paragraph" w:customStyle="1" w:styleId="append">
    <w:name w:val="append"/>
    <w:basedOn w:val="a"/>
    <w:rsid w:val="005007D8"/>
    <w:pPr>
      <w:spacing w:before="100" w:beforeAutospacing="1" w:after="100" w:afterAutospacing="1"/>
    </w:pPr>
  </w:style>
  <w:style w:type="paragraph" w:customStyle="1" w:styleId="begform">
    <w:name w:val="begform"/>
    <w:basedOn w:val="a"/>
    <w:rsid w:val="005007D8"/>
    <w:pPr>
      <w:spacing w:before="100" w:beforeAutospacing="1" w:after="100" w:afterAutospacing="1"/>
    </w:pPr>
  </w:style>
  <w:style w:type="paragraph" w:customStyle="1" w:styleId="onestring">
    <w:name w:val="onestring"/>
    <w:basedOn w:val="a"/>
    <w:rsid w:val="005007D8"/>
    <w:pPr>
      <w:spacing w:before="100" w:beforeAutospacing="1" w:after="100" w:afterAutospacing="1"/>
    </w:pPr>
  </w:style>
  <w:style w:type="paragraph" w:customStyle="1" w:styleId="newncpi0">
    <w:name w:val="newncpi0"/>
    <w:basedOn w:val="a"/>
    <w:rsid w:val="005007D8"/>
    <w:pPr>
      <w:spacing w:before="100" w:beforeAutospacing="1" w:after="100" w:afterAutospacing="1"/>
    </w:pPr>
  </w:style>
  <w:style w:type="paragraph" w:customStyle="1" w:styleId="undline">
    <w:name w:val="undline"/>
    <w:basedOn w:val="a"/>
    <w:rsid w:val="005007D8"/>
    <w:pPr>
      <w:spacing w:before="100" w:beforeAutospacing="1" w:after="100" w:afterAutospacing="1"/>
    </w:pPr>
  </w:style>
  <w:style w:type="paragraph" w:customStyle="1" w:styleId="snoskiline">
    <w:name w:val="snoskiline"/>
    <w:basedOn w:val="a"/>
    <w:rsid w:val="005007D8"/>
    <w:pPr>
      <w:spacing w:before="100" w:beforeAutospacing="1" w:after="100" w:afterAutospacing="1"/>
    </w:pPr>
  </w:style>
  <w:style w:type="paragraph" w:customStyle="1" w:styleId="snoski">
    <w:name w:val="snoski"/>
    <w:basedOn w:val="a"/>
    <w:rsid w:val="005007D8"/>
    <w:pPr>
      <w:spacing w:before="100" w:beforeAutospacing="1" w:after="100" w:afterAutospacing="1"/>
    </w:pPr>
  </w:style>
  <w:style w:type="paragraph" w:customStyle="1" w:styleId="comment">
    <w:name w:val="comment"/>
    <w:basedOn w:val="a"/>
    <w:rsid w:val="005007D8"/>
    <w:pPr>
      <w:spacing w:before="100" w:beforeAutospacing="1" w:after="100" w:afterAutospacing="1"/>
    </w:pPr>
  </w:style>
  <w:style w:type="paragraph" w:customStyle="1" w:styleId="endform">
    <w:name w:val="endform"/>
    <w:basedOn w:val="a"/>
    <w:rsid w:val="005007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tx.dll?d=318491&amp;links_doc=233158&amp;links_anch=1211" TargetMode="Externa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bii.by/sr.dll?links_doc=318491&amp;links_anch=63" TargetMode="External"/><Relationship Id="rId12" Type="http://schemas.openxmlformats.org/officeDocument/2006/relationships/hyperlink" Target="https://bii.by/ps_f.dll?d=318491&amp;a=78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bii.by/sr.dll?links_doc=318491&amp;links_anch=7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Капшукова Анна Сергеевна</cp:lastModifiedBy>
  <cp:revision>3</cp:revision>
  <cp:lastPrinted>2025-07-29T11:00:00Z</cp:lastPrinted>
  <dcterms:created xsi:type="dcterms:W3CDTF">2022-08-15T13:36:00Z</dcterms:created>
  <dcterms:modified xsi:type="dcterms:W3CDTF">2025-07-29T11:00:00Z</dcterms:modified>
</cp:coreProperties>
</file>